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E0" w:rsidRPr="007A3194" w:rsidRDefault="00F32E44" w:rsidP="003A6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194">
        <w:rPr>
          <w:rFonts w:ascii="Times New Roman" w:hAnsi="Times New Roman" w:cs="Times New Roman"/>
          <w:b/>
          <w:i/>
          <w:sz w:val="24"/>
          <w:szCs w:val="24"/>
        </w:rPr>
        <w:t xml:space="preserve">В.Н. </w:t>
      </w:r>
      <w:proofErr w:type="spellStart"/>
      <w:r w:rsidRPr="007A3194">
        <w:rPr>
          <w:rFonts w:ascii="Times New Roman" w:hAnsi="Times New Roman" w:cs="Times New Roman"/>
          <w:b/>
          <w:i/>
          <w:sz w:val="24"/>
          <w:szCs w:val="24"/>
        </w:rPr>
        <w:t>Прямицын</w:t>
      </w:r>
      <w:proofErr w:type="spellEnd"/>
    </w:p>
    <w:p w:rsidR="00F32E44" w:rsidRDefault="00F32E44" w:rsidP="007A31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2E44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bookmarkStart w:id="0" w:name="_GoBack"/>
      <w:bookmarkEnd w:id="0"/>
      <w:r w:rsidRPr="00F32E44">
        <w:rPr>
          <w:rFonts w:ascii="Times New Roman" w:hAnsi="Times New Roman" w:cs="Times New Roman"/>
          <w:i/>
          <w:sz w:val="24"/>
          <w:szCs w:val="24"/>
        </w:rPr>
        <w:t xml:space="preserve">военных наук, заместитель </w:t>
      </w:r>
      <w:proofErr w:type="gramStart"/>
      <w:r w:rsidRPr="00F32E44">
        <w:rPr>
          <w:rFonts w:ascii="Times New Roman" w:hAnsi="Times New Roman" w:cs="Times New Roman"/>
          <w:i/>
          <w:sz w:val="24"/>
          <w:szCs w:val="24"/>
        </w:rPr>
        <w:t>начальника отдела Научно-исследовательского института военной истории Военной академии генерального штаба В</w:t>
      </w:r>
      <w:r w:rsidR="007A3194">
        <w:rPr>
          <w:rFonts w:ascii="Times New Roman" w:hAnsi="Times New Roman" w:cs="Times New Roman"/>
          <w:i/>
          <w:sz w:val="24"/>
          <w:szCs w:val="24"/>
        </w:rPr>
        <w:t xml:space="preserve">ооруженных </w:t>
      </w:r>
      <w:r w:rsidRPr="00F32E44">
        <w:rPr>
          <w:rFonts w:ascii="Times New Roman" w:hAnsi="Times New Roman" w:cs="Times New Roman"/>
          <w:i/>
          <w:sz w:val="24"/>
          <w:szCs w:val="24"/>
        </w:rPr>
        <w:t>С</w:t>
      </w:r>
      <w:r w:rsidR="007A3194">
        <w:rPr>
          <w:rFonts w:ascii="Times New Roman" w:hAnsi="Times New Roman" w:cs="Times New Roman"/>
          <w:i/>
          <w:sz w:val="24"/>
          <w:szCs w:val="24"/>
        </w:rPr>
        <w:t xml:space="preserve">ил </w:t>
      </w:r>
      <w:r w:rsidRPr="00F32E44">
        <w:rPr>
          <w:rFonts w:ascii="Times New Roman" w:hAnsi="Times New Roman" w:cs="Times New Roman"/>
          <w:i/>
          <w:sz w:val="24"/>
          <w:szCs w:val="24"/>
        </w:rPr>
        <w:t>Р</w:t>
      </w:r>
      <w:r w:rsidR="007A3194">
        <w:rPr>
          <w:rFonts w:ascii="Times New Roman" w:hAnsi="Times New Roman" w:cs="Times New Roman"/>
          <w:i/>
          <w:sz w:val="24"/>
          <w:szCs w:val="24"/>
        </w:rPr>
        <w:t>оссийской</w:t>
      </w:r>
      <w:proofErr w:type="gramEnd"/>
      <w:r w:rsidR="007A3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E44">
        <w:rPr>
          <w:rFonts w:ascii="Times New Roman" w:hAnsi="Times New Roman" w:cs="Times New Roman"/>
          <w:i/>
          <w:sz w:val="24"/>
          <w:szCs w:val="24"/>
        </w:rPr>
        <w:t>Ф</w:t>
      </w:r>
      <w:r w:rsidR="007A3194">
        <w:rPr>
          <w:rFonts w:ascii="Times New Roman" w:hAnsi="Times New Roman" w:cs="Times New Roman"/>
          <w:i/>
          <w:sz w:val="24"/>
          <w:szCs w:val="24"/>
        </w:rPr>
        <w:t>едерации</w:t>
      </w:r>
      <w:r w:rsidRPr="00F32E44">
        <w:rPr>
          <w:rFonts w:ascii="Times New Roman" w:hAnsi="Times New Roman" w:cs="Times New Roman"/>
          <w:i/>
          <w:sz w:val="24"/>
          <w:szCs w:val="24"/>
        </w:rPr>
        <w:t>, Москва</w:t>
      </w:r>
    </w:p>
    <w:p w:rsidR="003A6757" w:rsidRPr="003A6757" w:rsidRDefault="003A6757" w:rsidP="007A31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3A6757">
          <w:rPr>
            <w:rStyle w:val="a8"/>
            <w:rFonts w:ascii="Times New Roman" w:hAnsi="Times New Roman" w:cs="Times New Roman"/>
            <w:sz w:val="24"/>
            <w:szCs w:val="24"/>
          </w:rPr>
          <w:t>priamitzynvn@mail.ru</w:t>
        </w:r>
      </w:hyperlink>
      <w:r w:rsidRPr="003A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44" w:rsidRDefault="00F32E44" w:rsidP="00E61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E0" w:rsidRDefault="00E611E0" w:rsidP="00E61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Межведомственный подход в изучении Арктики</w:t>
      </w:r>
    </w:p>
    <w:p w:rsidR="00E611E0" w:rsidRPr="004308DC" w:rsidRDefault="00E611E0" w:rsidP="00E61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308DC">
        <w:rPr>
          <w:rFonts w:ascii="Times New Roman" w:hAnsi="Times New Roman" w:cs="Times New Roman"/>
          <w:b/>
          <w:sz w:val="24"/>
          <w:szCs w:val="24"/>
        </w:rPr>
        <w:t>на примере экспедици</w:t>
      </w:r>
      <w:r>
        <w:rPr>
          <w:rFonts w:ascii="Times New Roman" w:hAnsi="Times New Roman" w:cs="Times New Roman"/>
          <w:b/>
          <w:sz w:val="24"/>
          <w:szCs w:val="24"/>
        </w:rPr>
        <w:t xml:space="preserve">онных работ </w:t>
      </w:r>
      <w:r w:rsidRPr="004308DC">
        <w:rPr>
          <w:rFonts w:ascii="Times New Roman" w:hAnsi="Times New Roman" w:cs="Times New Roman"/>
          <w:b/>
          <w:sz w:val="24"/>
          <w:szCs w:val="24"/>
        </w:rPr>
        <w:t>гидрографических судов «Призма» и «Буйреп» весной 1959 г.</w:t>
      </w:r>
      <w:r w:rsidR="00F32E44">
        <w:rPr>
          <w:rFonts w:ascii="Times New Roman" w:hAnsi="Times New Roman" w:cs="Times New Roman"/>
          <w:b/>
          <w:sz w:val="24"/>
          <w:szCs w:val="24"/>
        </w:rPr>
        <w:t>)</w:t>
      </w:r>
    </w:p>
    <w:p w:rsidR="00E611E0" w:rsidRDefault="00E611E0" w:rsidP="00E6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1E0" w:rsidRDefault="00E611E0" w:rsidP="007A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Арктики является общегосударственной комплексной задачей, которая может быть решена лишь в тесном взаимодействии заинтересованных ведомств. История изобилует примерами успешного сотрудничества представителей различных отраслей. Одним из них является экспедиция гидрографических судов «Призма» и «Буйреп» по изучению глубинных течений Баренцева моря весной 1959 г. Это рядовой эпизод масштабной планомерной работы по изучению Арктики.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его примере можно рассмотреть, кто и как проводил это изучение, какие использовались методики и технические средства, как осуществлялось взаимодействие между гражданскими и военными исследователями. Настоящая статья</w:t>
      </w:r>
      <w:r w:rsidR="00F32E44">
        <w:rPr>
          <w:rFonts w:ascii="Times New Roman" w:hAnsi="Times New Roman" w:cs="Times New Roman"/>
          <w:sz w:val="24"/>
          <w:szCs w:val="24"/>
        </w:rPr>
        <w:t xml:space="preserve"> подготовлена по материалам отчё</w:t>
      </w:r>
      <w:r>
        <w:rPr>
          <w:rFonts w:ascii="Times New Roman" w:hAnsi="Times New Roman" w:cs="Times New Roman"/>
          <w:sz w:val="24"/>
          <w:szCs w:val="24"/>
        </w:rPr>
        <w:t>тной документации, хранившейся в Гидрометеорологической службе Северного флота. Она освещает ход и результаты экспедиционных работ, состав участников и средства наблюдений. Статья дополнена информативными приложениями и ранее не публиковавшимися фотографиями.</w:t>
      </w:r>
    </w:p>
    <w:sectPr w:rsidR="00E611E0" w:rsidSect="004848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E0" w:rsidRDefault="00E611E0" w:rsidP="00E611E0">
      <w:pPr>
        <w:spacing w:after="0" w:line="240" w:lineRule="auto"/>
      </w:pPr>
      <w:r>
        <w:separator/>
      </w:r>
    </w:p>
  </w:endnote>
  <w:endnote w:type="continuationSeparator" w:id="0">
    <w:p w:rsidR="00E611E0" w:rsidRDefault="00E611E0" w:rsidP="00E6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4932"/>
      <w:docPartObj>
        <w:docPartGallery w:val="Page Numbers (Bottom of Page)"/>
        <w:docPartUnique/>
      </w:docPartObj>
    </w:sdtPr>
    <w:sdtEndPr/>
    <w:sdtContent>
      <w:p w:rsidR="007A3194" w:rsidRDefault="007A31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57">
          <w:rPr>
            <w:noProof/>
          </w:rPr>
          <w:t>1</w:t>
        </w:r>
        <w:r>
          <w:fldChar w:fldCharType="end"/>
        </w:r>
      </w:p>
    </w:sdtContent>
  </w:sdt>
  <w:p w:rsidR="007A3194" w:rsidRDefault="007A31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E0" w:rsidRDefault="00E611E0" w:rsidP="00E611E0">
      <w:pPr>
        <w:spacing w:after="0" w:line="240" w:lineRule="auto"/>
      </w:pPr>
      <w:r>
        <w:separator/>
      </w:r>
    </w:p>
  </w:footnote>
  <w:footnote w:type="continuationSeparator" w:id="0">
    <w:p w:rsidR="00E611E0" w:rsidRDefault="00E611E0" w:rsidP="00E61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9E5"/>
    <w:rsid w:val="003A6757"/>
    <w:rsid w:val="00484847"/>
    <w:rsid w:val="00617B40"/>
    <w:rsid w:val="007A3194"/>
    <w:rsid w:val="00B600E2"/>
    <w:rsid w:val="00D339E5"/>
    <w:rsid w:val="00E611E0"/>
    <w:rsid w:val="00F3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11E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A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194"/>
  </w:style>
  <w:style w:type="paragraph" w:styleId="a6">
    <w:name w:val="footer"/>
    <w:basedOn w:val="a"/>
    <w:link w:val="a7"/>
    <w:uiPriority w:val="99"/>
    <w:unhideWhenUsed/>
    <w:rsid w:val="007A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194"/>
  </w:style>
  <w:style w:type="character" w:styleId="a8">
    <w:name w:val="Hyperlink"/>
    <w:basedOn w:val="a0"/>
    <w:uiPriority w:val="99"/>
    <w:unhideWhenUsed/>
    <w:rsid w:val="003A6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1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amitzynv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dcterms:created xsi:type="dcterms:W3CDTF">2018-09-21T12:08:00Z</dcterms:created>
  <dcterms:modified xsi:type="dcterms:W3CDTF">2020-02-10T09:53:00Z</dcterms:modified>
</cp:coreProperties>
</file>